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E088247" w14:textId="6CE95D50" w:rsidR="009C4C19" w:rsidRDefault="009C4C19" w:rsidP="009C4C19">
                            <w:pPr>
                              <w:spacing w:before="240" w:line="240" w:lineRule="auto"/>
                              <w:jc w:val="center"/>
                              <w:rPr>
                                <w:b/>
                                <w:color w:val="FFFFFF"/>
                                <w:kern w:val="0"/>
                                <w:sz w:val="56"/>
                                <w:szCs w:val="56"/>
                              </w:rPr>
                            </w:pPr>
                            <w:r w:rsidRPr="002A0D1A">
                              <w:rPr>
                                <w:b/>
                                <w:color w:val="FFFFFF"/>
                                <w:kern w:val="0"/>
                                <w:sz w:val="56"/>
                                <w:szCs w:val="56"/>
                              </w:rPr>
                              <w:t>ASSESSMENT MATERIAL</w:t>
                            </w:r>
                          </w:p>
                          <w:p w14:paraId="4FADC43E" w14:textId="77777777" w:rsidR="002644B0" w:rsidRPr="002A0D1A" w:rsidRDefault="002644B0"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sidRPr="009C4C19">
                              <w:rPr>
                                <w:color w:val="FFFFFF" w:themeColor="background1"/>
                                <w:sz w:val="44"/>
                                <w:szCs w:val="44"/>
                              </w:rPr>
                              <w:t>Le</w:t>
                            </w:r>
                            <w:r>
                              <w:rPr>
                                <w:color w:val="FFFFFF" w:themeColor="background1"/>
                                <w:sz w:val="44"/>
                                <w:szCs w:val="44"/>
                              </w:rPr>
                              <w:t>arning Unit 2</w:t>
                            </w:r>
                          </w:p>
                          <w:p w14:paraId="180C3D8C" w14:textId="6237DE91" w:rsidR="004146E9" w:rsidRPr="00A87538" w:rsidRDefault="001F28B7" w:rsidP="00A87538">
                            <w:pPr>
                              <w:jc w:val="center"/>
                              <w:rPr>
                                <w:color w:val="FFFFFF" w:themeColor="background1"/>
                                <w:sz w:val="44"/>
                                <w:szCs w:val="44"/>
                              </w:rPr>
                            </w:pPr>
                            <w:r>
                              <w:rPr>
                                <w:color w:val="FFFFFF" w:themeColor="background1"/>
                                <w:sz w:val="44"/>
                                <w:szCs w:val="44"/>
                              </w:rPr>
                              <w:t xml:space="preserve">THE </w:t>
                            </w:r>
                            <w:r w:rsidR="00095C14" w:rsidRPr="009C4C19">
                              <w:rPr>
                                <w:color w:val="FFFFFF" w:themeColor="background1"/>
                                <w:sz w:val="44"/>
                                <w:szCs w:val="44"/>
                              </w:rPr>
                              <w:t>USE OF CONSTRUCTION PRODUCT</w:t>
                            </w:r>
                            <w:r w:rsidR="00A87538">
                              <w:rPr>
                                <w:color w:val="FFFFFF" w:themeColor="background1"/>
                                <w:sz w:val="44"/>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4E088247" w14:textId="6CE95D50" w:rsidR="009C4C19" w:rsidRDefault="009C4C19" w:rsidP="009C4C19">
                      <w:pPr>
                        <w:spacing w:before="240" w:line="240" w:lineRule="auto"/>
                        <w:jc w:val="center"/>
                        <w:rPr>
                          <w:b/>
                          <w:color w:val="FFFFFF"/>
                          <w:kern w:val="0"/>
                          <w:sz w:val="56"/>
                          <w:szCs w:val="56"/>
                        </w:rPr>
                      </w:pPr>
                      <w:r w:rsidRPr="002A0D1A">
                        <w:rPr>
                          <w:b/>
                          <w:color w:val="FFFFFF"/>
                          <w:kern w:val="0"/>
                          <w:sz w:val="56"/>
                          <w:szCs w:val="56"/>
                        </w:rPr>
                        <w:t>ASSESSMENT MATERIAL</w:t>
                      </w:r>
                    </w:p>
                    <w:p w14:paraId="4FADC43E" w14:textId="77777777" w:rsidR="002644B0" w:rsidRPr="002A0D1A" w:rsidRDefault="002644B0" w:rsidP="009C4C19">
                      <w:pPr>
                        <w:spacing w:before="240" w:line="240" w:lineRule="auto"/>
                        <w:jc w:val="center"/>
                        <w:rPr>
                          <w:b/>
                          <w:color w:val="FFFFFF"/>
                          <w:kern w:val="0"/>
                          <w:sz w:val="56"/>
                          <w:szCs w:val="56"/>
                        </w:rPr>
                      </w:pPr>
                    </w:p>
                    <w:p w14:paraId="48F3A87D" w14:textId="5C96B6E1" w:rsidR="00B66861" w:rsidRPr="009C4C19" w:rsidRDefault="009C4C19" w:rsidP="001A247F">
                      <w:pPr>
                        <w:jc w:val="center"/>
                        <w:rPr>
                          <w:b/>
                          <w:color w:val="FFFFFF" w:themeColor="background1"/>
                          <w:sz w:val="44"/>
                          <w:szCs w:val="44"/>
                        </w:rPr>
                      </w:pPr>
                      <w:r w:rsidRPr="009C4C19">
                        <w:rPr>
                          <w:color w:val="FFFFFF" w:themeColor="background1"/>
                          <w:sz w:val="44"/>
                          <w:szCs w:val="44"/>
                        </w:rPr>
                        <w:t>Le</w:t>
                      </w:r>
                      <w:r>
                        <w:rPr>
                          <w:color w:val="FFFFFF" w:themeColor="background1"/>
                          <w:sz w:val="44"/>
                          <w:szCs w:val="44"/>
                        </w:rPr>
                        <w:t>arning Unit 2</w:t>
                      </w:r>
                    </w:p>
                    <w:p w14:paraId="180C3D8C" w14:textId="6237DE91" w:rsidR="004146E9" w:rsidRPr="00A87538" w:rsidRDefault="001F28B7" w:rsidP="00A87538">
                      <w:pPr>
                        <w:jc w:val="center"/>
                        <w:rPr>
                          <w:color w:val="FFFFFF" w:themeColor="background1"/>
                          <w:sz w:val="44"/>
                          <w:szCs w:val="44"/>
                        </w:rPr>
                      </w:pPr>
                      <w:r>
                        <w:rPr>
                          <w:color w:val="FFFFFF" w:themeColor="background1"/>
                          <w:sz w:val="44"/>
                          <w:szCs w:val="44"/>
                        </w:rPr>
                        <w:t xml:space="preserve">THE </w:t>
                      </w:r>
                      <w:r w:rsidR="00095C14" w:rsidRPr="009C4C19">
                        <w:rPr>
                          <w:color w:val="FFFFFF" w:themeColor="background1"/>
                          <w:sz w:val="44"/>
                          <w:szCs w:val="44"/>
                        </w:rPr>
                        <w:t>USE OF CONSTRUCTION PRODUCT</w:t>
                      </w:r>
                      <w:r w:rsidR="00A87538">
                        <w:rPr>
                          <w:color w:val="FFFFFF" w:themeColor="background1"/>
                          <w:sz w:val="44"/>
                          <w:szCs w:val="44"/>
                        </w:rPr>
                        <w:t>S</w:t>
                      </w:r>
                    </w:p>
                  </w:txbxContent>
                </v:textbox>
              </v:shape>
            </w:pict>
          </mc:Fallback>
        </mc:AlternateContent>
      </w:r>
      <w:r w:rsidR="006C11F9">
        <w:rPr>
          <w:noProof/>
          <w:lang w:val="de-AT" w:eastAsia="de-AT"/>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450E2FD7"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2A0D1A">
                              <w:rPr>
                                <w:color w:val="FFFFFF"/>
                                <w:kern w:val="0"/>
                                <w:sz w:val="32"/>
                                <w:szCs w:val="22"/>
                              </w:rPr>
                              <w:t>UPWOOD</w:t>
                            </w:r>
                          </w:p>
                          <w:p w14:paraId="75EBED4E" w14:textId="77777777" w:rsidR="00E2351E" w:rsidRDefault="00E2351E" w:rsidP="00E2351E">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18DD40A7" w14:textId="450E2FD7" w:rsidR="00806D92" w:rsidRPr="002A0D1A"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2A0D1A">
                        <w:rPr>
                          <w:color w:val="FFFFFF"/>
                          <w:kern w:val="0"/>
                          <w:sz w:val="32"/>
                          <w:szCs w:val="22"/>
                        </w:rPr>
                        <w:t>UPWOOD</w:t>
                      </w:r>
                    </w:p>
                    <w:p w14:paraId="75EBED4E" w14:textId="77777777" w:rsidR="00E2351E" w:rsidRDefault="00E2351E" w:rsidP="00E2351E">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2EE4546B" w14:textId="77777777" w:rsidR="00D058B3" w:rsidRPr="00E2351E" w:rsidRDefault="00D058B3"/>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54CDF52C" w:rsidR="00AB688F" w:rsidRPr="00CF65B5" w:rsidRDefault="004F4DC8" w:rsidP="00601B48">
      <w:r>
        <w:rPr>
          <w:lang w:val="fi"/>
        </w:rPr>
        <w:lastRenderedPageBreak/>
        <w:t>Table of contents</w:t>
      </w:r>
    </w:p>
    <w:bookmarkStart w:id="1" w:name="_Toc59104785" w:displacedByCustomXml="next"/>
    <w:sdt>
      <w:sdtPr>
        <w:rPr>
          <w:lang w:val="fi-FI"/>
        </w:rPr>
        <w:id w:val="917291519"/>
        <w:docPartObj>
          <w:docPartGallery w:val="Table of Contents"/>
          <w:docPartUnique/>
        </w:docPartObj>
      </w:sdtPr>
      <w:sdtEndPr>
        <w:rPr>
          <w:lang w:val="en-US"/>
        </w:rPr>
      </w:sdtEndPr>
      <w:sdtContent>
        <w:bookmarkEnd w:id="1" w:displacedByCustomXml="prev"/>
        <w:p w14:paraId="0EF73BCF" w14:textId="49E27354" w:rsidR="002438FD" w:rsidRDefault="00806D15">
          <w:pPr>
            <w:pStyle w:val="Sisluet1"/>
            <w:tabs>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bookmarkStart w:id="2" w:name="_GoBack"/>
          <w:bookmarkEnd w:id="2"/>
          <w:r w:rsidR="002438FD" w:rsidRPr="002E7FF9">
            <w:rPr>
              <w:rStyle w:val="Hyperlinkki"/>
              <w:noProof/>
            </w:rPr>
            <w:fldChar w:fldCharType="begin"/>
          </w:r>
          <w:r w:rsidR="002438FD" w:rsidRPr="002E7FF9">
            <w:rPr>
              <w:rStyle w:val="Hyperlinkki"/>
              <w:noProof/>
            </w:rPr>
            <w:instrText xml:space="preserve"> </w:instrText>
          </w:r>
          <w:r w:rsidR="002438FD">
            <w:rPr>
              <w:noProof/>
            </w:rPr>
            <w:instrText>HYPERLINK \l "_Toc68545625"</w:instrText>
          </w:r>
          <w:r w:rsidR="002438FD" w:rsidRPr="002E7FF9">
            <w:rPr>
              <w:rStyle w:val="Hyperlinkki"/>
              <w:noProof/>
            </w:rPr>
            <w:instrText xml:space="preserve"> </w:instrText>
          </w:r>
          <w:r w:rsidR="002438FD" w:rsidRPr="002E7FF9">
            <w:rPr>
              <w:rStyle w:val="Hyperlinkki"/>
              <w:noProof/>
            </w:rPr>
          </w:r>
          <w:r w:rsidR="002438FD" w:rsidRPr="002E7FF9">
            <w:rPr>
              <w:rStyle w:val="Hyperlinkki"/>
              <w:noProof/>
            </w:rPr>
            <w:fldChar w:fldCharType="separate"/>
          </w:r>
          <w:r w:rsidR="002438FD" w:rsidRPr="002E7FF9">
            <w:rPr>
              <w:rStyle w:val="Hyperlinkki"/>
              <w:noProof/>
              <w:lang w:val="fi-FI"/>
              <w14:scene3d>
                <w14:camera w14:prst="orthographicFront"/>
                <w14:lightRig w14:rig="threePt" w14:dir="t">
                  <w14:rot w14:lat="0" w14:lon="0" w14:rev="0"/>
                </w14:lightRig>
              </w14:scene3d>
            </w:rPr>
            <w:t>1.</w:t>
          </w:r>
          <w:r w:rsidR="002438FD">
            <w:rPr>
              <w:rFonts w:asciiTheme="minorHAnsi" w:eastAsiaTheme="minorEastAsia" w:hAnsiTheme="minorHAnsi"/>
              <w:noProof/>
              <w:kern w:val="0"/>
              <w:sz w:val="22"/>
              <w:szCs w:val="22"/>
              <w:lang w:val="fi-FI" w:eastAsia="fi-FI"/>
            </w:rPr>
            <w:tab/>
          </w:r>
          <w:r w:rsidR="002438FD" w:rsidRPr="002E7FF9">
            <w:rPr>
              <w:rStyle w:val="Hyperlinkki"/>
              <w:noProof/>
              <w:lang w:val="fi"/>
            </w:rPr>
            <w:t>Frequently asked questions</w:t>
          </w:r>
          <w:r w:rsidR="002438FD">
            <w:rPr>
              <w:noProof/>
              <w:webHidden/>
            </w:rPr>
            <w:tab/>
          </w:r>
          <w:r w:rsidR="002438FD">
            <w:rPr>
              <w:noProof/>
              <w:webHidden/>
            </w:rPr>
            <w:fldChar w:fldCharType="begin"/>
          </w:r>
          <w:r w:rsidR="002438FD">
            <w:rPr>
              <w:noProof/>
              <w:webHidden/>
            </w:rPr>
            <w:instrText xml:space="preserve"> PAGEREF _Toc68545625 \h </w:instrText>
          </w:r>
          <w:r w:rsidR="002438FD">
            <w:rPr>
              <w:noProof/>
              <w:webHidden/>
            </w:rPr>
          </w:r>
          <w:r w:rsidR="002438FD">
            <w:rPr>
              <w:noProof/>
              <w:webHidden/>
            </w:rPr>
            <w:fldChar w:fldCharType="separate"/>
          </w:r>
          <w:r w:rsidR="002438FD">
            <w:rPr>
              <w:noProof/>
              <w:webHidden/>
            </w:rPr>
            <w:t>2</w:t>
          </w:r>
          <w:r w:rsidR="002438FD">
            <w:rPr>
              <w:noProof/>
              <w:webHidden/>
            </w:rPr>
            <w:fldChar w:fldCharType="end"/>
          </w:r>
          <w:r w:rsidR="002438FD" w:rsidRPr="002E7FF9">
            <w:rPr>
              <w:rStyle w:val="Hyperlinkki"/>
              <w:noProof/>
            </w:rPr>
            <w:fldChar w:fldCharType="end"/>
          </w:r>
        </w:p>
        <w:p w14:paraId="3DBE2AE6" w14:textId="6410F4DA" w:rsidR="002438FD" w:rsidRDefault="002438FD">
          <w:pPr>
            <w:pStyle w:val="Sisluet1"/>
            <w:tabs>
              <w:tab w:val="right" w:leader="dot" w:pos="9017"/>
            </w:tabs>
            <w:rPr>
              <w:rFonts w:asciiTheme="minorHAnsi" w:eastAsiaTheme="minorEastAsia" w:hAnsiTheme="minorHAnsi"/>
              <w:noProof/>
              <w:kern w:val="0"/>
              <w:sz w:val="22"/>
              <w:szCs w:val="22"/>
              <w:lang w:val="fi-FI" w:eastAsia="fi-FI"/>
            </w:rPr>
          </w:pPr>
          <w:hyperlink w:anchor="_Toc68545626" w:history="1">
            <w:r w:rsidRPr="002E7FF9">
              <w:rPr>
                <w:rStyle w:val="Hyperlinkki"/>
                <w:noProof/>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fi-FI" w:eastAsia="fi-FI"/>
              </w:rPr>
              <w:tab/>
            </w:r>
            <w:r w:rsidRPr="002E7FF9">
              <w:rPr>
                <w:rStyle w:val="Hyperlinkki"/>
                <w:noProof/>
              </w:rPr>
              <w:t>Multiple choice questions</w:t>
            </w:r>
            <w:r>
              <w:rPr>
                <w:noProof/>
                <w:webHidden/>
              </w:rPr>
              <w:tab/>
            </w:r>
            <w:r>
              <w:rPr>
                <w:noProof/>
                <w:webHidden/>
              </w:rPr>
              <w:fldChar w:fldCharType="begin"/>
            </w:r>
            <w:r>
              <w:rPr>
                <w:noProof/>
                <w:webHidden/>
              </w:rPr>
              <w:instrText xml:space="preserve"> PAGEREF _Toc68545626 \h </w:instrText>
            </w:r>
            <w:r>
              <w:rPr>
                <w:noProof/>
                <w:webHidden/>
              </w:rPr>
            </w:r>
            <w:r>
              <w:rPr>
                <w:noProof/>
                <w:webHidden/>
              </w:rPr>
              <w:fldChar w:fldCharType="separate"/>
            </w:r>
            <w:r>
              <w:rPr>
                <w:noProof/>
                <w:webHidden/>
              </w:rPr>
              <w:t>3</w:t>
            </w:r>
            <w:r>
              <w:rPr>
                <w:noProof/>
                <w:webHidden/>
              </w:rPr>
              <w:fldChar w:fldCharType="end"/>
            </w:r>
          </w:hyperlink>
        </w:p>
        <w:p w14:paraId="438083F5" w14:textId="327DD4A3" w:rsidR="002438FD" w:rsidRDefault="002438FD">
          <w:pPr>
            <w:pStyle w:val="Sisluet1"/>
            <w:tabs>
              <w:tab w:val="right" w:leader="dot" w:pos="9017"/>
            </w:tabs>
            <w:rPr>
              <w:rFonts w:asciiTheme="minorHAnsi" w:eastAsiaTheme="minorEastAsia" w:hAnsiTheme="minorHAnsi"/>
              <w:noProof/>
              <w:kern w:val="0"/>
              <w:sz w:val="22"/>
              <w:szCs w:val="22"/>
              <w:lang w:val="fi-FI" w:eastAsia="fi-FI"/>
            </w:rPr>
          </w:pPr>
          <w:hyperlink w:anchor="_Toc68545627" w:history="1">
            <w:r w:rsidRPr="002E7FF9">
              <w:rPr>
                <w:rStyle w:val="Hyperlinkki"/>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fi-FI" w:eastAsia="fi-FI"/>
              </w:rPr>
              <w:tab/>
            </w:r>
            <w:r w:rsidRPr="002E7FF9">
              <w:rPr>
                <w:rStyle w:val="Hyperlinkki"/>
                <w:noProof/>
              </w:rPr>
              <w:t>Case studies</w:t>
            </w:r>
            <w:r>
              <w:rPr>
                <w:noProof/>
                <w:webHidden/>
              </w:rPr>
              <w:tab/>
            </w:r>
            <w:r>
              <w:rPr>
                <w:noProof/>
                <w:webHidden/>
              </w:rPr>
              <w:fldChar w:fldCharType="begin"/>
            </w:r>
            <w:r>
              <w:rPr>
                <w:noProof/>
                <w:webHidden/>
              </w:rPr>
              <w:instrText xml:space="preserve"> PAGEREF _Toc68545627 \h </w:instrText>
            </w:r>
            <w:r>
              <w:rPr>
                <w:noProof/>
                <w:webHidden/>
              </w:rPr>
            </w:r>
            <w:r>
              <w:rPr>
                <w:noProof/>
                <w:webHidden/>
              </w:rPr>
              <w:fldChar w:fldCharType="separate"/>
            </w:r>
            <w:r>
              <w:rPr>
                <w:noProof/>
                <w:webHidden/>
              </w:rPr>
              <w:t>3</w:t>
            </w:r>
            <w:r>
              <w:rPr>
                <w:noProof/>
                <w:webHidden/>
              </w:rPr>
              <w:fldChar w:fldCharType="end"/>
            </w:r>
          </w:hyperlink>
        </w:p>
        <w:p w14:paraId="34533601" w14:textId="16015B87" w:rsidR="002438FD" w:rsidRDefault="002438FD">
          <w:pPr>
            <w:pStyle w:val="Sisluet2"/>
            <w:tabs>
              <w:tab w:val="left" w:pos="2421"/>
            </w:tabs>
            <w:rPr>
              <w:rFonts w:asciiTheme="minorHAnsi" w:eastAsiaTheme="minorEastAsia" w:hAnsiTheme="minorHAnsi"/>
              <w:noProof/>
              <w:kern w:val="0"/>
              <w:sz w:val="22"/>
              <w:szCs w:val="22"/>
              <w:lang w:val="fi-FI" w:eastAsia="fi-FI"/>
            </w:rPr>
          </w:pPr>
          <w:hyperlink w:anchor="_Toc68545628" w:history="1">
            <w:r w:rsidRPr="002E7FF9">
              <w:rPr>
                <w:rStyle w:val="Hyperlinkki"/>
                <w:noProof/>
              </w:rPr>
              <w:t>3.1</w:t>
            </w:r>
            <w:r>
              <w:rPr>
                <w:rFonts w:asciiTheme="minorHAnsi" w:eastAsiaTheme="minorEastAsia" w:hAnsiTheme="minorHAnsi"/>
                <w:noProof/>
                <w:kern w:val="0"/>
                <w:sz w:val="22"/>
                <w:szCs w:val="22"/>
                <w:lang w:val="fi-FI" w:eastAsia="fi-FI"/>
              </w:rPr>
              <w:tab/>
            </w:r>
            <w:r w:rsidRPr="002E7FF9">
              <w:rPr>
                <w:rStyle w:val="Hyperlinkki"/>
                <w:noProof/>
              </w:rPr>
              <w:t>Case study 1</w:t>
            </w:r>
            <w:r>
              <w:rPr>
                <w:noProof/>
                <w:webHidden/>
              </w:rPr>
              <w:tab/>
            </w:r>
            <w:r>
              <w:rPr>
                <w:noProof/>
                <w:webHidden/>
              </w:rPr>
              <w:fldChar w:fldCharType="begin"/>
            </w:r>
            <w:r>
              <w:rPr>
                <w:noProof/>
                <w:webHidden/>
              </w:rPr>
              <w:instrText xml:space="preserve"> PAGEREF _Toc68545628 \h </w:instrText>
            </w:r>
            <w:r>
              <w:rPr>
                <w:noProof/>
                <w:webHidden/>
              </w:rPr>
            </w:r>
            <w:r>
              <w:rPr>
                <w:noProof/>
                <w:webHidden/>
              </w:rPr>
              <w:fldChar w:fldCharType="separate"/>
            </w:r>
            <w:r>
              <w:rPr>
                <w:noProof/>
                <w:webHidden/>
              </w:rPr>
              <w:t>3</w:t>
            </w:r>
            <w:r>
              <w:rPr>
                <w:noProof/>
                <w:webHidden/>
              </w:rPr>
              <w:fldChar w:fldCharType="end"/>
            </w:r>
          </w:hyperlink>
        </w:p>
        <w:p w14:paraId="774BA2B2" w14:textId="4D1307DB" w:rsidR="002438FD" w:rsidRDefault="002438FD">
          <w:pPr>
            <w:pStyle w:val="Sisluet2"/>
            <w:tabs>
              <w:tab w:val="left" w:pos="2421"/>
            </w:tabs>
            <w:rPr>
              <w:rFonts w:asciiTheme="minorHAnsi" w:eastAsiaTheme="minorEastAsia" w:hAnsiTheme="minorHAnsi"/>
              <w:noProof/>
              <w:kern w:val="0"/>
              <w:sz w:val="22"/>
              <w:szCs w:val="22"/>
              <w:lang w:val="fi-FI" w:eastAsia="fi-FI"/>
            </w:rPr>
          </w:pPr>
          <w:hyperlink w:anchor="_Toc68545629" w:history="1">
            <w:r w:rsidRPr="002E7FF9">
              <w:rPr>
                <w:rStyle w:val="Hyperlinkki"/>
                <w:noProof/>
              </w:rPr>
              <w:t>3.2</w:t>
            </w:r>
            <w:r>
              <w:rPr>
                <w:rFonts w:asciiTheme="minorHAnsi" w:eastAsiaTheme="minorEastAsia" w:hAnsiTheme="minorHAnsi"/>
                <w:noProof/>
                <w:kern w:val="0"/>
                <w:sz w:val="22"/>
                <w:szCs w:val="22"/>
                <w:lang w:val="fi-FI" w:eastAsia="fi-FI"/>
              </w:rPr>
              <w:tab/>
            </w:r>
            <w:r w:rsidRPr="002E7FF9">
              <w:rPr>
                <w:rStyle w:val="Hyperlinkki"/>
                <w:noProof/>
              </w:rPr>
              <w:t>Case study 2</w:t>
            </w:r>
            <w:r>
              <w:rPr>
                <w:noProof/>
                <w:webHidden/>
              </w:rPr>
              <w:tab/>
            </w:r>
            <w:r>
              <w:rPr>
                <w:noProof/>
                <w:webHidden/>
              </w:rPr>
              <w:fldChar w:fldCharType="begin"/>
            </w:r>
            <w:r>
              <w:rPr>
                <w:noProof/>
                <w:webHidden/>
              </w:rPr>
              <w:instrText xml:space="preserve"> PAGEREF _Toc68545629 \h </w:instrText>
            </w:r>
            <w:r>
              <w:rPr>
                <w:noProof/>
                <w:webHidden/>
              </w:rPr>
            </w:r>
            <w:r>
              <w:rPr>
                <w:noProof/>
                <w:webHidden/>
              </w:rPr>
              <w:fldChar w:fldCharType="separate"/>
            </w:r>
            <w:r>
              <w:rPr>
                <w:noProof/>
                <w:webHidden/>
              </w:rPr>
              <w:t>3</w:t>
            </w:r>
            <w:r>
              <w:rPr>
                <w:noProof/>
                <w:webHidden/>
              </w:rPr>
              <w:fldChar w:fldCharType="end"/>
            </w:r>
          </w:hyperlink>
        </w:p>
        <w:p w14:paraId="369F6514" w14:textId="2BAD7ACE"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2387BC82" w14:textId="513C8D9F" w:rsidR="00751121" w:rsidRPr="001A247F" w:rsidRDefault="00C7201A" w:rsidP="001236FE">
      <w:pPr>
        <w:pStyle w:val="Otsikko1"/>
        <w:rPr>
          <w:lang w:val="fi-FI"/>
        </w:rPr>
      </w:pPr>
      <w:bookmarkStart w:id="3" w:name="_Toc68545625"/>
      <w:bookmarkEnd w:id="0"/>
      <w:r>
        <w:rPr>
          <w:lang w:val="fi"/>
        </w:rPr>
        <w:lastRenderedPageBreak/>
        <w:t>Frequently asked questions</w:t>
      </w:r>
      <w:bookmarkEnd w:id="3"/>
    </w:p>
    <w:p w14:paraId="51E74C51" w14:textId="7DABD734" w:rsidR="001C19CA" w:rsidRPr="001C19CA" w:rsidRDefault="001C19CA" w:rsidP="001C19CA">
      <w:r w:rsidRPr="001C19CA">
        <w:t xml:space="preserve">Question: What is a </w:t>
      </w:r>
      <w:r w:rsidR="00DA3607">
        <w:t>modul</w:t>
      </w:r>
      <w:r w:rsidR="002B715C">
        <w:t>e</w:t>
      </w:r>
      <w:r w:rsidRPr="001C19CA">
        <w:t xml:space="preserve"> element?</w:t>
      </w:r>
    </w:p>
    <w:p w14:paraId="3167A4F4" w14:textId="33A44B3C" w:rsidR="001C19CA" w:rsidRPr="001C19CA" w:rsidRDefault="001C19CA" w:rsidP="001C19CA">
      <w:r w:rsidRPr="001C19CA">
        <w:t xml:space="preserve">Answer: The </w:t>
      </w:r>
      <w:r w:rsidR="00DA3607">
        <w:t>modul</w:t>
      </w:r>
      <w:r w:rsidR="002B715C">
        <w:t>e</w:t>
      </w:r>
      <w:r w:rsidRPr="001C19CA">
        <w:t xml:space="preserve"> element is a torsionally rigid and transport-resistant, finished housing block, so the construction time is significantly shortened, and the quality of construction is improved.</w:t>
      </w:r>
    </w:p>
    <w:p w14:paraId="70300333" w14:textId="77777777" w:rsidR="001C19CA" w:rsidRPr="001C19CA" w:rsidRDefault="001C19CA" w:rsidP="001C19CA">
      <w:r w:rsidRPr="001C19CA">
        <w:t>Question: What is the CE mark?</w:t>
      </w:r>
    </w:p>
    <w:p w14:paraId="55BE3040" w14:textId="4A448D75" w:rsidR="0002165B" w:rsidRDefault="001C19CA" w:rsidP="001B6FE9">
      <w:pPr>
        <w:rPr>
          <w:szCs w:val="24"/>
        </w:rPr>
      </w:pPr>
      <w:r w:rsidRPr="001C19CA">
        <w:t>Answer: The CE marking facilitates the sale of products from one country to another and indicates the suitability of construction products if the product is covered by the hEN or the EEA. The CE marking ensures that the characteristics of products are always indicated in the declaration of performance in such a way that both designers and consumers can easily compare construction products.</w:t>
      </w:r>
      <w:r w:rsidR="00801C6A" w:rsidRPr="001B6FE9">
        <w:rPr>
          <w:szCs w:val="24"/>
        </w:rPr>
        <w:t xml:space="preserve"> </w:t>
      </w:r>
    </w:p>
    <w:p w14:paraId="42F3A36F" w14:textId="0405DA39" w:rsidR="002A0D1A" w:rsidRDefault="002A0D1A" w:rsidP="001B6FE9">
      <w:pPr>
        <w:rPr>
          <w:szCs w:val="24"/>
        </w:rPr>
      </w:pPr>
    </w:p>
    <w:p w14:paraId="4F44DE21" w14:textId="48D7DFF0" w:rsidR="00EF35A3" w:rsidRDefault="002A0D1A" w:rsidP="00A8479B">
      <w:pPr>
        <w:spacing w:after="0" w:line="240" w:lineRule="auto"/>
        <w:jc w:val="left"/>
        <w:rPr>
          <w:szCs w:val="24"/>
        </w:rPr>
      </w:pPr>
      <w:r>
        <w:rPr>
          <w:szCs w:val="24"/>
        </w:rPr>
        <w:br w:type="page"/>
      </w:r>
    </w:p>
    <w:p w14:paraId="1CB6E4BD" w14:textId="3A9C4B7A" w:rsidR="00A8479B" w:rsidRDefault="00657F1B" w:rsidP="00657F1B">
      <w:pPr>
        <w:pStyle w:val="Otsikko1"/>
      </w:pPr>
      <w:bookmarkStart w:id="4" w:name="_Toc68545626"/>
      <w:r>
        <w:lastRenderedPageBreak/>
        <w:t>Multiple choice questions</w:t>
      </w:r>
      <w:bookmarkEnd w:id="4"/>
    </w:p>
    <w:p w14:paraId="1908619D" w14:textId="48022935" w:rsidR="00657F1B" w:rsidRDefault="006E0B24" w:rsidP="006E0B24">
      <w:pPr>
        <w:pStyle w:val="Luettelokappale"/>
        <w:numPr>
          <w:ilvl w:val="0"/>
          <w:numId w:val="17"/>
        </w:numPr>
      </w:pPr>
      <w:r>
        <w:t>Eco-labels are used to</w:t>
      </w:r>
    </w:p>
    <w:p w14:paraId="5268FC22" w14:textId="3A8000E5" w:rsidR="00236896" w:rsidRDefault="00DC01CC" w:rsidP="006E0B24">
      <w:pPr>
        <w:pStyle w:val="Luettelokappale"/>
        <w:numPr>
          <w:ilvl w:val="1"/>
          <w:numId w:val="17"/>
        </w:numPr>
      </w:pPr>
      <w:r>
        <w:t>i</w:t>
      </w:r>
      <w:r w:rsidR="00236896">
        <w:t>ndicate that the product can be freely disposed of as mixed waste at the end of the product’s life cycle.</w:t>
      </w:r>
    </w:p>
    <w:p w14:paraId="38D2EB4E" w14:textId="672A2512" w:rsidR="006E0B24" w:rsidRPr="00236896" w:rsidRDefault="00DC01CC" w:rsidP="006E0B24">
      <w:pPr>
        <w:pStyle w:val="Luettelokappale"/>
        <w:numPr>
          <w:ilvl w:val="1"/>
          <w:numId w:val="17"/>
        </w:numPr>
        <w:rPr>
          <w:u w:val="single"/>
        </w:rPr>
      </w:pPr>
      <w:r>
        <w:rPr>
          <w:u w:val="single"/>
        </w:rPr>
        <w:t>i</w:t>
      </w:r>
      <w:r w:rsidR="006E0B24" w:rsidRPr="00236896">
        <w:rPr>
          <w:u w:val="single"/>
        </w:rPr>
        <w:t>ndicate that the manufactured product complies with the requirements de</w:t>
      </w:r>
      <w:r w:rsidR="00425D4F" w:rsidRPr="00236896">
        <w:rPr>
          <w:u w:val="single"/>
        </w:rPr>
        <w:t>fined for the manufacturing process, such as product life cycle, energy consumption and responsibility.</w:t>
      </w:r>
    </w:p>
    <w:p w14:paraId="1882D645" w14:textId="7B9A2E3D" w:rsidR="00425D4F" w:rsidRDefault="00DC01CC" w:rsidP="006E0B24">
      <w:pPr>
        <w:pStyle w:val="Luettelokappale"/>
        <w:numPr>
          <w:ilvl w:val="1"/>
          <w:numId w:val="17"/>
        </w:numPr>
      </w:pPr>
      <w:r>
        <w:t>i</w:t>
      </w:r>
      <w:r w:rsidR="00776305">
        <w:t>ndicate that the product is made only from renewable or recycled materials.</w:t>
      </w:r>
    </w:p>
    <w:p w14:paraId="2C4F3087" w14:textId="28E13218" w:rsidR="00FD62AE" w:rsidRDefault="00FD62AE" w:rsidP="009076A7">
      <w:pPr>
        <w:pStyle w:val="Luettelokappale"/>
        <w:numPr>
          <w:ilvl w:val="0"/>
          <w:numId w:val="17"/>
        </w:numPr>
      </w:pPr>
      <w:r>
        <w:t xml:space="preserve">In general, </w:t>
      </w:r>
      <w:r w:rsidR="00AA4FC4">
        <w:t xml:space="preserve">external </w:t>
      </w:r>
      <w:r>
        <w:t xml:space="preserve">doors must meet various requirements, i.e. thermal insulation and sound insulation. </w:t>
      </w:r>
      <w:r w:rsidR="00AA4FC4">
        <w:t>How do you read thermal insulation’s U-value?</w:t>
      </w:r>
    </w:p>
    <w:p w14:paraId="4755B679" w14:textId="2D072D82" w:rsidR="00AA4FC4" w:rsidRPr="00362334" w:rsidRDefault="00AA4FC4" w:rsidP="00AA4FC4">
      <w:pPr>
        <w:pStyle w:val="Luettelokappale"/>
        <w:numPr>
          <w:ilvl w:val="1"/>
          <w:numId w:val="17"/>
        </w:numPr>
        <w:rPr>
          <w:u w:val="single"/>
        </w:rPr>
      </w:pPr>
      <w:r w:rsidRPr="00362334">
        <w:rPr>
          <w:u w:val="single"/>
        </w:rPr>
        <w:t>The lower the U-value, the better is its thermal insulation. A door consisting a low U-value reduces waste heat and energy.</w:t>
      </w:r>
    </w:p>
    <w:p w14:paraId="0769A9F3" w14:textId="2E547A73" w:rsidR="00AA4FC4" w:rsidRDefault="00AA4FC4" w:rsidP="007A22E0">
      <w:pPr>
        <w:pStyle w:val="Luettelokappale"/>
        <w:numPr>
          <w:ilvl w:val="1"/>
          <w:numId w:val="17"/>
        </w:numPr>
      </w:pPr>
      <w:r>
        <w:t>The higher the U-value, the better is its thermal insulation. A door consisting a high U-value reduces waste heat and energy.</w:t>
      </w:r>
    </w:p>
    <w:p w14:paraId="6754259C" w14:textId="08EDF7FC" w:rsidR="009076A7" w:rsidRDefault="009076A7" w:rsidP="009076A7">
      <w:pPr>
        <w:pStyle w:val="Luettelokappale"/>
        <w:numPr>
          <w:ilvl w:val="0"/>
          <w:numId w:val="17"/>
        </w:numPr>
      </w:pPr>
      <w:r>
        <w:t>MSE standardized window type means:</w:t>
      </w:r>
    </w:p>
    <w:p w14:paraId="628B1E34" w14:textId="65232896" w:rsidR="009076A7" w:rsidRPr="00D20A9F" w:rsidRDefault="009076A7" w:rsidP="009076A7">
      <w:pPr>
        <w:pStyle w:val="Luettelokappale"/>
        <w:numPr>
          <w:ilvl w:val="1"/>
          <w:numId w:val="17"/>
        </w:numPr>
        <w:rPr>
          <w:u w:val="single"/>
        </w:rPr>
      </w:pPr>
      <w:r w:rsidRPr="00D20A9F">
        <w:rPr>
          <w:u w:val="single"/>
        </w:rPr>
        <w:t>2 frame and 3 glass window, opening inwards</w:t>
      </w:r>
    </w:p>
    <w:p w14:paraId="10D8DEF5" w14:textId="5F74F4A3" w:rsidR="009076A7" w:rsidRDefault="009076A7" w:rsidP="009076A7">
      <w:pPr>
        <w:pStyle w:val="Luettelokappale"/>
        <w:numPr>
          <w:ilvl w:val="1"/>
          <w:numId w:val="17"/>
        </w:numPr>
      </w:pPr>
      <w:r>
        <w:t>2 glass window, opening both in- and outwards</w:t>
      </w:r>
    </w:p>
    <w:p w14:paraId="299D2271" w14:textId="7D1B6F29" w:rsidR="006F26AA" w:rsidRDefault="009076A7" w:rsidP="006F26AA">
      <w:pPr>
        <w:pStyle w:val="Luettelokappale"/>
        <w:numPr>
          <w:ilvl w:val="1"/>
          <w:numId w:val="17"/>
        </w:numPr>
      </w:pPr>
      <w:r>
        <w:t>Single frame glazed with 2 or 3 glass elements, opening inwards</w:t>
      </w:r>
    </w:p>
    <w:p w14:paraId="20847421" w14:textId="169325A3" w:rsidR="006F26AA" w:rsidRDefault="006F26AA" w:rsidP="006F26AA">
      <w:pPr>
        <w:pStyle w:val="Otsikko1"/>
      </w:pPr>
      <w:bookmarkStart w:id="5" w:name="_Toc68545627"/>
      <w:r>
        <w:t>Case studies</w:t>
      </w:r>
      <w:bookmarkEnd w:id="5"/>
    </w:p>
    <w:p w14:paraId="26178E52" w14:textId="4D51EBC2" w:rsidR="006F26AA" w:rsidRDefault="006F26AA" w:rsidP="002438FD">
      <w:pPr>
        <w:pStyle w:val="Otsikko2"/>
        <w:numPr>
          <w:ilvl w:val="1"/>
          <w:numId w:val="2"/>
        </w:numPr>
      </w:pPr>
      <w:bookmarkStart w:id="6" w:name="_Toc68545628"/>
      <w:r>
        <w:t>Case study 1</w:t>
      </w:r>
      <w:bookmarkEnd w:id="6"/>
    </w:p>
    <w:p w14:paraId="2F1CD71D" w14:textId="4017669D" w:rsidR="006F26AA" w:rsidRDefault="00117775" w:rsidP="006F26AA">
      <w:pPr>
        <w:rPr>
          <w:lang w:val="en-GB"/>
        </w:rPr>
      </w:pPr>
      <w:r>
        <w:rPr>
          <w:lang w:val="en-GB"/>
        </w:rPr>
        <w:t xml:space="preserve">The window square usually transfers heat almost six times more than the outer wall square. </w:t>
      </w:r>
      <w:r w:rsidR="006F26AA">
        <w:rPr>
          <w:lang w:val="en-GB"/>
        </w:rPr>
        <w:t>Referring to the learning material, describe the points to consider when installing a window.</w:t>
      </w:r>
      <w:r w:rsidR="00DB4DF0">
        <w:rPr>
          <w:lang w:val="en-GB"/>
        </w:rPr>
        <w:t xml:space="preserve"> What things should be considered during installation and finishing?</w:t>
      </w:r>
    </w:p>
    <w:p w14:paraId="348E8DD4" w14:textId="0D051E80" w:rsidR="00DB4DF0" w:rsidRDefault="00DB4DF0" w:rsidP="002438FD">
      <w:pPr>
        <w:pStyle w:val="Otsikko2"/>
        <w:numPr>
          <w:ilvl w:val="1"/>
          <w:numId w:val="2"/>
        </w:numPr>
      </w:pPr>
      <w:bookmarkStart w:id="7" w:name="_Toc68545629"/>
      <w:r>
        <w:t>Case study 2</w:t>
      </w:r>
      <w:bookmarkEnd w:id="7"/>
    </w:p>
    <w:p w14:paraId="186FBACB" w14:textId="33663A6E" w:rsidR="00DB4DF0" w:rsidRPr="00DB4DF0" w:rsidRDefault="006A7BF9" w:rsidP="00DB4DF0">
      <w:pPr>
        <w:rPr>
          <w:lang w:val="en-GB"/>
        </w:rPr>
      </w:pPr>
      <w:r>
        <w:rPr>
          <w:lang w:val="en-GB"/>
        </w:rPr>
        <w:t>What things you should consider when installing the exterior door? If necessary, see more in the learning material.</w:t>
      </w:r>
    </w:p>
    <w:sectPr w:rsidR="00DB4DF0" w:rsidRPr="00DB4DF0"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5AF94" w14:textId="77777777" w:rsidR="000225A2" w:rsidRDefault="000225A2" w:rsidP="00D45945">
      <w:pPr>
        <w:spacing w:after="0" w:line="240" w:lineRule="auto"/>
      </w:pPr>
      <w:r>
        <w:rPr>
          <w:lang w:val="fi"/>
        </w:rPr>
        <w:separator/>
      </w:r>
    </w:p>
  </w:endnote>
  <w:endnote w:type="continuationSeparator" w:id="0">
    <w:p w14:paraId="13D69237" w14:textId="77777777" w:rsidR="000225A2" w:rsidRDefault="000225A2" w:rsidP="00D45945">
      <w:pPr>
        <w:spacing w:after="0" w:line="240" w:lineRule="auto"/>
      </w:pPr>
      <w:r>
        <w:rPr>
          <w:lang w:val="fi"/>
        </w:rPr>
        <w:continuationSeparator/>
      </w:r>
    </w:p>
  </w:endnote>
  <w:endnote w:type="continuationNotice" w:id="1">
    <w:p w14:paraId="79FBDB13" w14:textId="77777777" w:rsidR="000225A2" w:rsidRDefault="000225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4F91A1B0"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 </w:t>
        </w:r>
        <w:r w:rsidR="00063C7F">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79140" w14:textId="77777777" w:rsidR="000225A2" w:rsidRDefault="000225A2" w:rsidP="00D45945">
      <w:pPr>
        <w:spacing w:after="0" w:line="240" w:lineRule="auto"/>
      </w:pPr>
      <w:r>
        <w:rPr>
          <w:lang w:val="fi"/>
        </w:rPr>
        <w:separator/>
      </w:r>
    </w:p>
  </w:footnote>
  <w:footnote w:type="continuationSeparator" w:id="0">
    <w:p w14:paraId="7FD96232" w14:textId="77777777" w:rsidR="000225A2" w:rsidRDefault="000225A2" w:rsidP="00D45945">
      <w:pPr>
        <w:spacing w:after="0" w:line="240" w:lineRule="auto"/>
      </w:pPr>
      <w:r>
        <w:rPr>
          <w:lang w:val="fi"/>
        </w:rPr>
        <w:continuationSeparator/>
      </w:r>
    </w:p>
  </w:footnote>
  <w:footnote w:type="continuationNotice" w:id="1">
    <w:p w14:paraId="761564D3" w14:textId="77777777" w:rsidR="000225A2" w:rsidRDefault="000225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3004E"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080416"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AC350A"/>
    <w:multiLevelType w:val="hybridMultilevel"/>
    <w:tmpl w:val="7F58CB16"/>
    <w:lvl w:ilvl="0" w:tplc="98765F18">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D975DA2"/>
    <w:multiLevelType w:val="multilevel"/>
    <w:tmpl w:val="A582E6F2"/>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8F5641A6"/>
    <w:lvl w:ilvl="0">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F9212FF"/>
    <w:multiLevelType w:val="multilevel"/>
    <w:tmpl w:val="D1B0FF52"/>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4" w15:restartNumberingAfterBreak="0">
    <w:nsid w:val="63824380"/>
    <w:multiLevelType w:val="multilevel"/>
    <w:tmpl w:val="868E9F7A"/>
    <w:lvl w:ilvl="0">
      <w:start w:val="3"/>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69663FFB"/>
    <w:multiLevelType w:val="hybridMultilevel"/>
    <w:tmpl w:val="1F1017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8"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7"/>
  </w:num>
  <w:num w:numId="5">
    <w:abstractNumId w:val="17"/>
  </w:num>
  <w:num w:numId="6">
    <w:abstractNumId w:val="6"/>
  </w:num>
  <w:num w:numId="7">
    <w:abstractNumId w:val="18"/>
  </w:num>
  <w:num w:numId="8">
    <w:abstractNumId w:val="8"/>
  </w:num>
  <w:num w:numId="9">
    <w:abstractNumId w:val="1"/>
  </w:num>
  <w:num w:numId="10">
    <w:abstractNumId w:val="4"/>
  </w:num>
  <w:num w:numId="11">
    <w:abstractNumId w:val="11"/>
  </w:num>
  <w:num w:numId="12">
    <w:abstractNumId w:val="15"/>
  </w:num>
  <w:num w:numId="13">
    <w:abstractNumId w:val="9"/>
    <w:lvlOverride w:ilvl="0">
      <w:startOverride w:val="3"/>
    </w:lvlOverride>
    <w:lvlOverride w:ilvl="1">
      <w:startOverride w:val="2"/>
    </w:lvlOverride>
  </w:num>
  <w:num w:numId="14">
    <w:abstractNumId w:val="2"/>
  </w:num>
  <w:num w:numId="15">
    <w:abstractNumId w:val="0"/>
  </w:num>
  <w:num w:numId="16">
    <w:abstractNumId w:val="12"/>
  </w:num>
  <w:num w:numId="17">
    <w:abstractNumId w:val="16"/>
  </w:num>
  <w:num w:numId="18">
    <w:abstractNumId w:val="14"/>
  </w:num>
  <w:num w:numId="19">
    <w:abstractNumId w:val="5"/>
  </w:num>
  <w:num w:numId="2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0F6E"/>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A2"/>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180"/>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4D4"/>
    <w:rsid w:val="00113B93"/>
    <w:rsid w:val="00113E31"/>
    <w:rsid w:val="00114F5A"/>
    <w:rsid w:val="00114FCC"/>
    <w:rsid w:val="00116E0F"/>
    <w:rsid w:val="00117775"/>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896"/>
    <w:rsid w:val="00236BBE"/>
    <w:rsid w:val="002375A0"/>
    <w:rsid w:val="00237745"/>
    <w:rsid w:val="0024161E"/>
    <w:rsid w:val="00241678"/>
    <w:rsid w:val="002418C2"/>
    <w:rsid w:val="00241A7F"/>
    <w:rsid w:val="002438FD"/>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4B0"/>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2334"/>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0CC2"/>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6AC0"/>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5D4F"/>
    <w:rsid w:val="00427CE3"/>
    <w:rsid w:val="00431F57"/>
    <w:rsid w:val="004326F3"/>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6C8A"/>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39A"/>
    <w:rsid w:val="00601B48"/>
    <w:rsid w:val="0060297D"/>
    <w:rsid w:val="00603595"/>
    <w:rsid w:val="00603A27"/>
    <w:rsid w:val="00603C9E"/>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57F1B"/>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A7BF9"/>
    <w:rsid w:val="006B0AF6"/>
    <w:rsid w:val="006B2218"/>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B24"/>
    <w:rsid w:val="006E20D8"/>
    <w:rsid w:val="006E277C"/>
    <w:rsid w:val="006E3726"/>
    <w:rsid w:val="006E5AA3"/>
    <w:rsid w:val="006E628C"/>
    <w:rsid w:val="006E78C4"/>
    <w:rsid w:val="006E7EC4"/>
    <w:rsid w:val="006F03F8"/>
    <w:rsid w:val="006F0ABF"/>
    <w:rsid w:val="006F1DF1"/>
    <w:rsid w:val="006F258A"/>
    <w:rsid w:val="006F26A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05"/>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2E0"/>
    <w:rsid w:val="007A25E5"/>
    <w:rsid w:val="007A26DE"/>
    <w:rsid w:val="007A2870"/>
    <w:rsid w:val="007A2F27"/>
    <w:rsid w:val="007A33A3"/>
    <w:rsid w:val="007A37D5"/>
    <w:rsid w:val="007A5074"/>
    <w:rsid w:val="007A5B8B"/>
    <w:rsid w:val="007A5D52"/>
    <w:rsid w:val="007A6F89"/>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5CA6"/>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3D6E"/>
    <w:rsid w:val="009051DA"/>
    <w:rsid w:val="0090554D"/>
    <w:rsid w:val="009056C6"/>
    <w:rsid w:val="009063F7"/>
    <w:rsid w:val="009076A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1B67"/>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2511"/>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479B"/>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FC4"/>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0A9F"/>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2E90"/>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4DF0"/>
    <w:rsid w:val="00DB5463"/>
    <w:rsid w:val="00DB5669"/>
    <w:rsid w:val="00DB7098"/>
    <w:rsid w:val="00DB729F"/>
    <w:rsid w:val="00DB748B"/>
    <w:rsid w:val="00DB7F1B"/>
    <w:rsid w:val="00DC01CC"/>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6B9"/>
    <w:rsid w:val="00FD2CF9"/>
    <w:rsid w:val="00FD34CB"/>
    <w:rsid w:val="00FD4403"/>
    <w:rsid w:val="00FD62AE"/>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C562AC"/>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022603"/>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4043DF"/>
    <w:pPr>
      <w:numPr>
        <w:numId w:val="0"/>
      </w:numPr>
    </w:pPr>
  </w:style>
  <w:style w:type="paragraph" w:styleId="Sisluet2">
    <w:name w:val="toc 2"/>
    <w:basedOn w:val="Normaali"/>
    <w:next w:val="Normaali"/>
    <w:autoRedefine/>
    <w:uiPriority w:val="39"/>
    <w:unhideWhenUsed/>
    <w:rsid w:val="00DC6CC0"/>
    <w:pPr>
      <w:tabs>
        <w:tab w:val="left" w:pos="1985"/>
        <w:tab w:val="right" w:leader="dot" w:pos="8931"/>
      </w:tabs>
      <w:spacing w:after="100"/>
      <w:ind w:left="2421" w:hanging="720"/>
      <w:jc w:val="left"/>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DC6CC0"/>
    <w:pPr>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paragraph" w:styleId="Kuvaotsikko">
    <w:name w:val="caption"/>
    <w:basedOn w:val="Normaali"/>
    <w:next w:val="Normaali"/>
    <w:uiPriority w:val="35"/>
    <w:unhideWhenUsed/>
    <w:qFormat/>
    <w:rsid w:val="001B2BFD"/>
    <w:pPr>
      <w:spacing w:after="200" w:line="240" w:lineRule="auto"/>
    </w:pPr>
    <w:rPr>
      <w:i/>
      <w:iCs/>
      <w:color w:val="44546A" w:themeColor="text2"/>
      <w:sz w:val="18"/>
      <w:szCs w:val="18"/>
    </w:rPr>
  </w:style>
  <w:style w:type="character" w:styleId="AvattuHyperlinkki">
    <w:name w:val="FollowedHyperlink"/>
    <w:basedOn w:val="Kappaleenoletusfontti"/>
    <w:uiPriority w:val="99"/>
    <w:semiHidden/>
    <w:unhideWhenUsed/>
    <w:rsid w:val="008D77DE"/>
    <w:rPr>
      <w:color w:val="954F72" w:themeColor="followedHyperlink"/>
      <w:u w:val="single"/>
    </w:rPr>
  </w:style>
  <w:style w:type="character" w:styleId="Ratkaisematonmaininta">
    <w:name w:val="Unresolved Mention"/>
    <w:basedOn w:val="Kappaleenoletusfontti"/>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47A7C-05A2-420A-9327-7EB53EDF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285</Words>
  <Characters>2314</Characters>
  <Application>Microsoft Office Word</Application>
  <DocSecurity>0</DocSecurity>
  <Lines>19</Lines>
  <Paragraphs>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2594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2021-01-27T09:23:00Z</dcterms:created>
  <dcterms:modified xsi:type="dcterms:W3CDTF">2021-04-05T17:06:00Z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